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15" w:rsidRDefault="00050415" w:rsidP="00050415">
      <w:pPr>
        <w:spacing w:after="0" w:line="240" w:lineRule="auto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Трошкови полагања стручног испита по кандидату обухватају:</w:t>
      </w:r>
    </w:p>
    <w:p w:rsidR="00050415" w:rsidRDefault="00050415" w:rsidP="00050415">
      <w:pPr>
        <w:jc w:val="both"/>
        <w:rPr>
          <w:b/>
          <w:color w:val="000000"/>
          <w:lang w:val="sr-Cyrl-RS"/>
        </w:rPr>
      </w:pPr>
      <w:r>
        <w:rPr>
          <w:b/>
          <w:color w:val="000000"/>
        </w:rPr>
        <w:t>I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sr-Cyrl-RS"/>
        </w:rPr>
        <w:t>Накнаду трошкова полагања стручног испита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050415" w:rsidTr="000504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Трошкови полагања </w:t>
            </w:r>
            <w:r>
              <w:rPr>
                <w:b/>
                <w:color w:val="000000"/>
                <w:lang w:val="sr-Cyrl-RS"/>
              </w:rPr>
              <w:t>целог испита</w:t>
            </w:r>
            <w:r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49.000,00</w:t>
            </w:r>
            <w:r>
              <w:rPr>
                <w:color w:val="000000"/>
                <w:lang w:val="sr-Cyrl-RS"/>
              </w:rPr>
              <w:t xml:space="preserve"> динара</w:t>
            </w:r>
          </w:p>
        </w:tc>
      </w:tr>
      <w:tr w:rsidR="00050415" w:rsidTr="0005041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Трошкови полагања </w:t>
            </w:r>
            <w:r>
              <w:rPr>
                <w:b/>
                <w:color w:val="000000"/>
                <w:lang w:val="sr-Cyrl-RS"/>
              </w:rPr>
              <w:t xml:space="preserve">допунског испита (посебног дела), односно поправног испита </w:t>
            </w:r>
            <w:r>
              <w:rPr>
                <w:color w:val="000000"/>
                <w:u w:val="single"/>
                <w:lang w:val="sr-Cyrl-RS"/>
              </w:rPr>
              <w:t>из два предмета</w:t>
            </w:r>
            <w:r>
              <w:rPr>
                <w:color w:val="000000"/>
                <w:lang w:val="sr-Cyrl-RS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center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34.300,00</w:t>
            </w:r>
            <w:r>
              <w:rPr>
                <w:color w:val="000000"/>
                <w:lang w:val="sr-Cyrl-RS"/>
              </w:rPr>
              <w:t xml:space="preserve"> динара</w:t>
            </w:r>
          </w:p>
        </w:tc>
      </w:tr>
      <w:tr w:rsidR="00050415" w:rsidTr="00050415">
        <w:trPr>
          <w:trHeight w:val="71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Трошкови полагања </w:t>
            </w:r>
            <w:r>
              <w:rPr>
                <w:b/>
                <w:color w:val="000000"/>
                <w:lang w:val="sr-Cyrl-RS"/>
              </w:rPr>
              <w:t>поправног испита</w:t>
            </w:r>
            <w:r>
              <w:rPr>
                <w:color w:val="000000"/>
                <w:lang w:val="sr-Cyrl-RS"/>
              </w:rPr>
              <w:t xml:space="preserve"> из </w:t>
            </w:r>
            <w:r>
              <w:rPr>
                <w:color w:val="000000"/>
                <w:u w:val="single"/>
                <w:lang w:val="sr-Cyrl-RS"/>
              </w:rPr>
              <w:t xml:space="preserve">једног  предмета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14.700,00</w:t>
            </w:r>
            <w:r>
              <w:rPr>
                <w:color w:val="000000"/>
                <w:lang w:val="sr-Cyrl-RS"/>
              </w:rPr>
              <w:t xml:space="preserve"> динара</w:t>
            </w:r>
          </w:p>
        </w:tc>
      </w:tr>
    </w:tbl>
    <w:p w:rsidR="00050415" w:rsidRDefault="00050415" w:rsidP="00050415">
      <w:pPr>
        <w:spacing w:after="0" w:line="240" w:lineRule="auto"/>
        <w:jc w:val="both"/>
        <w:rPr>
          <w:b/>
          <w:color w:val="000000"/>
          <w:u w:val="single"/>
          <w:lang w:val="sr-Cyrl-RS"/>
        </w:rPr>
      </w:pPr>
    </w:p>
    <w:p w:rsidR="00050415" w:rsidRDefault="00050415" w:rsidP="00050415">
      <w:pPr>
        <w:jc w:val="both"/>
        <w:rPr>
          <w:b/>
          <w:color w:val="000000"/>
          <w:u w:val="single"/>
          <w:lang w:val="sr-Cyrl-RS"/>
        </w:rPr>
      </w:pPr>
      <w:r>
        <w:rPr>
          <w:b/>
          <w:color w:val="000000"/>
          <w:u w:val="single"/>
          <w:lang w:val="sr-Cyrl-RS"/>
        </w:rPr>
        <w:t xml:space="preserve">Начин уплате </w:t>
      </w:r>
    </w:p>
    <w:p w:rsidR="00050415" w:rsidRDefault="00050415" w:rsidP="00050415">
      <w:pPr>
        <w:spacing w:after="0" w:line="240" w:lineRule="auto"/>
        <w:jc w:val="both"/>
        <w:rPr>
          <w:color w:val="000000"/>
          <w:lang w:val="sr-Cyrl-RS"/>
        </w:rPr>
      </w:pPr>
      <w:r>
        <w:rPr>
          <w:i/>
          <w:color w:val="000000"/>
          <w:u w:val="single"/>
          <w:lang w:val="sr-Cyrl-RS"/>
        </w:rPr>
        <w:t>Сврха плаћања</w:t>
      </w:r>
      <w:r>
        <w:rPr>
          <w:b/>
          <w:color w:val="000000"/>
          <w:lang w:val="sr-Cyrl-RS"/>
        </w:rPr>
        <w:t>:</w:t>
      </w:r>
      <w:r>
        <w:rPr>
          <w:color w:val="000000"/>
          <w:lang w:val="sr-Cyrl-RS"/>
        </w:rPr>
        <w:t xml:space="preserve"> накнада трошкова полагања стручног испита</w:t>
      </w:r>
    </w:p>
    <w:p w:rsidR="00050415" w:rsidRDefault="00050415" w:rsidP="00050415">
      <w:pPr>
        <w:spacing w:after="0" w:line="240" w:lineRule="auto"/>
        <w:jc w:val="both"/>
        <w:rPr>
          <w:color w:val="000000"/>
          <w:lang w:val="sr-Cyrl-RS"/>
        </w:rPr>
      </w:pPr>
      <w:r>
        <w:rPr>
          <w:i/>
          <w:color w:val="000000"/>
          <w:u w:val="single"/>
          <w:lang w:val="sr-Cyrl-RS"/>
        </w:rPr>
        <w:t>Назив примаоца</w:t>
      </w:r>
      <w:r>
        <w:rPr>
          <w:i/>
          <w:color w:val="000000"/>
          <w:lang w:val="sr-Cyrl-RS"/>
        </w:rPr>
        <w:t>:</w:t>
      </w:r>
      <w:r>
        <w:rPr>
          <w:color w:val="000000"/>
          <w:lang w:val="sr-Cyrl-RS"/>
        </w:rPr>
        <w:t xml:space="preserve"> евидентни рачун буџета Аутономне Покрајине Војводине</w:t>
      </w:r>
    </w:p>
    <w:p w:rsidR="00050415" w:rsidRDefault="00050415" w:rsidP="00050415">
      <w:pPr>
        <w:spacing w:after="0" w:line="240" w:lineRule="auto"/>
        <w:jc w:val="both"/>
        <w:rPr>
          <w:color w:val="000000"/>
          <w:lang w:val="sr-Cyrl-RS"/>
        </w:rPr>
      </w:pPr>
      <w:r>
        <w:rPr>
          <w:i/>
          <w:color w:val="000000"/>
          <w:u w:val="single"/>
          <w:lang w:val="sr-Cyrl-RS"/>
        </w:rPr>
        <w:t>Број рачуна буџета Аутономне покрајине Војводине</w:t>
      </w:r>
      <w:r>
        <w:rPr>
          <w:i/>
          <w:color w:val="000000"/>
          <w:lang w:val="sr-Cyrl-RS"/>
        </w:rPr>
        <w:t>:</w:t>
      </w:r>
      <w:r>
        <w:rPr>
          <w:color w:val="000000"/>
          <w:lang w:val="sr-Cyrl-RS"/>
        </w:rPr>
        <w:t xml:space="preserve"> 840-1572845-61</w:t>
      </w:r>
    </w:p>
    <w:p w:rsidR="00050415" w:rsidRDefault="00050415" w:rsidP="00050415">
      <w:pPr>
        <w:jc w:val="both"/>
        <w:rPr>
          <w:color w:val="000000"/>
          <w:lang w:val="sr-Cyrl-RS"/>
        </w:rPr>
      </w:pPr>
      <w:r>
        <w:rPr>
          <w:i/>
          <w:color w:val="000000"/>
          <w:u w:val="single"/>
          <w:lang w:val="sr-Cyrl-RS"/>
        </w:rPr>
        <w:t>Позив на број</w:t>
      </w:r>
      <w:r>
        <w:rPr>
          <w:i/>
          <w:color w:val="000000"/>
          <w:lang w:val="sr-Cyrl-RS"/>
        </w:rPr>
        <w:t>:</w:t>
      </w:r>
      <w:r>
        <w:rPr>
          <w:color w:val="000000"/>
          <w:lang w:val="sr-Cyrl-RS"/>
        </w:rPr>
        <w:t xml:space="preserve"> 97   44-09416-74233163   </w:t>
      </w:r>
    </w:p>
    <w:p w:rsidR="00050415" w:rsidRDefault="00050415" w:rsidP="00050415">
      <w:pPr>
        <w:spacing w:after="0" w:line="240" w:lineRule="auto"/>
        <w:jc w:val="both"/>
        <w:rPr>
          <w:b/>
          <w:color w:val="000000"/>
          <w:lang w:val="sr-Cyrl-RS"/>
        </w:rPr>
      </w:pPr>
      <w:r>
        <w:rPr>
          <w:b/>
          <w:color w:val="000000"/>
        </w:rPr>
        <w:t>II</w:t>
      </w:r>
      <w:r>
        <w:rPr>
          <w:b/>
          <w:color w:val="000000"/>
          <w:lang w:val="sr-Cyrl-RS"/>
        </w:rPr>
        <w:t xml:space="preserve"> Покрајинске административне таксе</w:t>
      </w:r>
      <w:r>
        <w:rPr>
          <w:b/>
          <w:color w:val="000000"/>
          <w:vertAlign w:val="superscript"/>
          <w:lang w:val="sr-Cyrl-RS"/>
        </w:rPr>
        <w:footnoteReference w:id="1"/>
      </w:r>
      <w:r>
        <w:rPr>
          <w:b/>
          <w:color w:val="000000"/>
          <w:lang w:val="sr-Cyrl-R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2044"/>
      </w:tblGrid>
      <w:tr w:rsidR="00050415" w:rsidTr="00050415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Такса за подношење захтева за полагање стручног испита (Тарифни број 1)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0,00 динара</w:t>
            </w:r>
          </w:p>
        </w:tc>
      </w:tr>
      <w:tr w:rsidR="00050415" w:rsidTr="00050415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Такса за сва решења које орган доноси (Тарифни број 5)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55</w:t>
            </w:r>
            <w:r>
              <w:rPr>
                <w:color w:val="000000"/>
                <w:lang w:val="sr-Cyrl-RS"/>
              </w:rPr>
              <w:t>0,00 динара</w:t>
            </w:r>
          </w:p>
        </w:tc>
      </w:tr>
      <w:tr w:rsidR="00050415" w:rsidTr="00050415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Такса за издавање уверења, односно потврде које орган издаје (Тарифни број 6)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300</w:t>
            </w:r>
            <w:r>
              <w:rPr>
                <w:color w:val="000000"/>
                <w:lang w:val="sr-Cyrl-RS"/>
              </w:rPr>
              <w:t>,00 динара</w:t>
            </w:r>
          </w:p>
        </w:tc>
      </w:tr>
      <w:tr w:rsidR="00050415" w:rsidTr="00050415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>
            <w:pPr>
              <w:jc w:val="bot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Укупан износ за уплату покрајинске административне таксе за полагање стручних испита (по кандидату)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5" w:rsidRDefault="00050415" w:rsidP="00050415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1.</w:t>
            </w:r>
            <w:r>
              <w:rPr>
                <w:b/>
                <w:color w:val="000000"/>
              </w:rPr>
              <w:t>300</w:t>
            </w:r>
            <w:r>
              <w:rPr>
                <w:b/>
                <w:color w:val="000000"/>
                <w:lang w:val="sr-Cyrl-RS"/>
              </w:rPr>
              <w:t>,00 динара</w:t>
            </w:r>
          </w:p>
        </w:tc>
      </w:tr>
    </w:tbl>
    <w:p w:rsidR="00050415" w:rsidRDefault="00050415" w:rsidP="00050415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Наведени износ од </w:t>
      </w:r>
      <w:r>
        <w:rPr>
          <w:b/>
          <w:color w:val="000000"/>
          <w:lang w:val="ru-RU"/>
        </w:rPr>
        <w:t>1.</w:t>
      </w:r>
      <w:r>
        <w:rPr>
          <w:b/>
          <w:color w:val="000000"/>
        </w:rPr>
        <w:t>300</w:t>
      </w:r>
      <w:r>
        <w:rPr>
          <w:b/>
          <w:color w:val="000000"/>
          <w:lang w:val="ru-RU"/>
        </w:rPr>
        <w:t xml:space="preserve">,00 </w:t>
      </w:r>
      <w:r>
        <w:rPr>
          <w:b/>
          <w:color w:val="000000"/>
          <w:lang w:val="sr-Cyrl-RS"/>
        </w:rPr>
        <w:t>динара</w:t>
      </w:r>
      <w:r>
        <w:rPr>
          <w:color w:val="000000"/>
          <w:lang w:val="sr-Cyrl-RS"/>
        </w:rPr>
        <w:t xml:space="preserve"> на име покрајинске административне таксе</w:t>
      </w:r>
    </w:p>
    <w:p w:rsidR="00050415" w:rsidRDefault="00050415" w:rsidP="00050415">
      <w:pPr>
        <w:jc w:val="both"/>
        <w:rPr>
          <w:b/>
          <w:color w:val="000000"/>
          <w:u w:val="single"/>
          <w:lang w:val="sr-Cyrl-RS"/>
        </w:rPr>
      </w:pPr>
      <w:r>
        <w:rPr>
          <w:color w:val="000000"/>
          <w:lang w:val="sr-Cyrl-RS"/>
        </w:rPr>
        <w:t xml:space="preserve">уплатити на следећи начин: </w:t>
      </w:r>
    </w:p>
    <w:p w:rsidR="00050415" w:rsidRDefault="00050415" w:rsidP="00050415">
      <w:pPr>
        <w:spacing w:after="0" w:line="240" w:lineRule="auto"/>
        <w:jc w:val="both"/>
        <w:rPr>
          <w:color w:val="000000"/>
          <w:lang w:val="sr-Cyrl-RS"/>
        </w:rPr>
      </w:pPr>
      <w:r>
        <w:rPr>
          <w:i/>
          <w:color w:val="000000"/>
          <w:u w:val="single"/>
          <w:lang w:val="sr-Cyrl-RS"/>
        </w:rPr>
        <w:t>Сврха плаћања</w:t>
      </w:r>
      <w:r>
        <w:rPr>
          <w:i/>
          <w:color w:val="000000"/>
          <w:lang w:val="sr-Cyrl-RS"/>
        </w:rPr>
        <w:t>:</w:t>
      </w:r>
      <w:r>
        <w:rPr>
          <w:color w:val="000000"/>
          <w:lang w:val="sr-Cyrl-RS"/>
        </w:rPr>
        <w:t xml:space="preserve"> покрајинска административна такса</w:t>
      </w:r>
    </w:p>
    <w:p w:rsidR="00050415" w:rsidRDefault="00050415" w:rsidP="00050415">
      <w:pPr>
        <w:spacing w:after="0" w:line="240" w:lineRule="auto"/>
        <w:jc w:val="both"/>
        <w:rPr>
          <w:color w:val="000000"/>
          <w:lang w:val="sr-Cyrl-RS"/>
        </w:rPr>
      </w:pPr>
      <w:r>
        <w:rPr>
          <w:i/>
          <w:color w:val="000000"/>
          <w:u w:val="single"/>
          <w:lang w:val="sr-Cyrl-RS"/>
        </w:rPr>
        <w:t>Назив примаоца</w:t>
      </w:r>
      <w:r>
        <w:rPr>
          <w:i/>
          <w:color w:val="000000"/>
          <w:lang w:val="sr-Cyrl-RS"/>
        </w:rPr>
        <w:t>:</w:t>
      </w:r>
      <w:r>
        <w:rPr>
          <w:color w:val="000000"/>
          <w:lang w:val="sr-Cyrl-RS"/>
        </w:rPr>
        <w:t xml:space="preserve"> евидентни рачун буџета Аутономне покрајине Војводине</w:t>
      </w:r>
    </w:p>
    <w:p w:rsidR="00050415" w:rsidRDefault="00050415" w:rsidP="00050415">
      <w:pPr>
        <w:spacing w:after="0" w:line="240" w:lineRule="auto"/>
        <w:jc w:val="both"/>
        <w:rPr>
          <w:color w:val="000000"/>
          <w:lang w:val="sr-Cyrl-RS"/>
        </w:rPr>
      </w:pPr>
      <w:r>
        <w:rPr>
          <w:i/>
          <w:color w:val="000000"/>
          <w:u w:val="single"/>
          <w:lang w:val="sr-Cyrl-RS"/>
        </w:rPr>
        <w:t>Износ: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ru-RU"/>
        </w:rPr>
        <w:t xml:space="preserve">1.250,00 </w:t>
      </w:r>
      <w:r>
        <w:rPr>
          <w:color w:val="000000"/>
          <w:lang w:val="sr-Cyrl-RS"/>
        </w:rPr>
        <w:t>динара</w:t>
      </w:r>
    </w:p>
    <w:p w:rsidR="00050415" w:rsidRDefault="00050415" w:rsidP="00050415">
      <w:pPr>
        <w:spacing w:after="0" w:line="240" w:lineRule="auto"/>
        <w:jc w:val="both"/>
        <w:rPr>
          <w:color w:val="000000"/>
          <w:lang w:val="sr-Cyrl-RS"/>
        </w:rPr>
      </w:pPr>
      <w:r>
        <w:rPr>
          <w:i/>
          <w:color w:val="000000"/>
          <w:u w:val="single"/>
          <w:lang w:val="sr-Cyrl-RS"/>
        </w:rPr>
        <w:t>Број рачуна буџета Аутономне покрајине Војводине</w:t>
      </w:r>
      <w:r>
        <w:rPr>
          <w:color w:val="000000"/>
          <w:lang w:val="sr-Cyrl-RS"/>
        </w:rPr>
        <w:t>: 840-1572845-61</w:t>
      </w:r>
    </w:p>
    <w:p w:rsidR="00050415" w:rsidRDefault="00050415" w:rsidP="00050415">
      <w:pPr>
        <w:jc w:val="both"/>
        <w:rPr>
          <w:color w:val="000000"/>
          <w:lang w:val="sr-Cyrl-RS"/>
        </w:rPr>
      </w:pPr>
      <w:r>
        <w:rPr>
          <w:i/>
          <w:color w:val="000000"/>
          <w:u w:val="single"/>
          <w:lang w:val="sr-Cyrl-RS"/>
        </w:rPr>
        <w:t>Позив на број</w:t>
      </w:r>
      <w:r>
        <w:rPr>
          <w:i/>
          <w:color w:val="000000"/>
          <w:lang w:val="sr-Cyrl-RS"/>
        </w:rPr>
        <w:t>:</w:t>
      </w:r>
      <w:r>
        <w:rPr>
          <w:color w:val="000000"/>
          <w:lang w:val="sr-Cyrl-RS"/>
        </w:rPr>
        <w:t xml:space="preserve"> 97   66-09416-74223100   </w:t>
      </w:r>
    </w:p>
    <w:p w:rsidR="000D1798" w:rsidRDefault="000D1798"/>
    <w:sectPr w:rsidR="000D1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69" w:rsidRDefault="007F6D69" w:rsidP="00050415">
      <w:pPr>
        <w:spacing w:after="0" w:line="240" w:lineRule="auto"/>
      </w:pPr>
      <w:r>
        <w:separator/>
      </w:r>
    </w:p>
  </w:endnote>
  <w:endnote w:type="continuationSeparator" w:id="0">
    <w:p w:rsidR="007F6D69" w:rsidRDefault="007F6D69" w:rsidP="0005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69" w:rsidRDefault="007F6D69" w:rsidP="00050415">
      <w:pPr>
        <w:spacing w:after="0" w:line="240" w:lineRule="auto"/>
      </w:pPr>
      <w:r>
        <w:separator/>
      </w:r>
    </w:p>
  </w:footnote>
  <w:footnote w:type="continuationSeparator" w:id="0">
    <w:p w:rsidR="007F6D69" w:rsidRDefault="007F6D69" w:rsidP="00050415">
      <w:pPr>
        <w:spacing w:after="0" w:line="240" w:lineRule="auto"/>
      </w:pPr>
      <w:r>
        <w:continuationSeparator/>
      </w:r>
    </w:p>
  </w:footnote>
  <w:footnote w:id="1">
    <w:p w:rsidR="00050415" w:rsidRDefault="00050415" w:rsidP="00050415">
      <w:pPr>
        <w:jc w:val="both"/>
        <w:rPr>
          <w:rFonts w:ascii="Verdana" w:hAnsi="Verdana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rFonts w:ascii="Verdana" w:hAnsi="Verdana"/>
          <w:sz w:val="16"/>
          <w:szCs w:val="16"/>
          <w:lang w:val="sr-Cyrl-RS"/>
        </w:rPr>
        <w:t>Покрајинска скупштинска одлука о покрајинским административним таксама , ("Сл. лист АП Војводине", бр. 40/2019, 59/2020- усклађени дин.изн., 54/2021- усклађени дин. изн., 54/202</w:t>
      </w:r>
      <w:r>
        <w:rPr>
          <w:rFonts w:ascii="Verdana" w:hAnsi="Verdana"/>
          <w:sz w:val="16"/>
          <w:szCs w:val="16"/>
          <w:lang w:val="sr-Cyrl-RS"/>
        </w:rPr>
        <w:t>1, 52/2022-усклађени дин. изн.,</w:t>
      </w:r>
      <w:r>
        <w:rPr>
          <w:rFonts w:ascii="Verdana" w:hAnsi="Verdana"/>
          <w:sz w:val="16"/>
          <w:szCs w:val="16"/>
          <w:lang w:val="sr-Cyrl-RS"/>
        </w:rPr>
        <w:t xml:space="preserve"> 43/2023-усклађени дин. изн.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val="sr-Cyrl-RS"/>
        </w:rPr>
        <w:t>и 50/2024-</w:t>
      </w:r>
      <w:r w:rsidRPr="00050415">
        <w:t xml:space="preserve"> </w:t>
      </w:r>
      <w:r w:rsidRPr="00050415">
        <w:rPr>
          <w:rFonts w:ascii="Verdana" w:hAnsi="Verdana"/>
          <w:sz w:val="16"/>
          <w:szCs w:val="16"/>
          <w:lang w:val="sr-Cyrl-RS"/>
        </w:rPr>
        <w:t>усклађени дин. изн</w:t>
      </w:r>
      <w:r>
        <w:rPr>
          <w:rFonts w:ascii="Verdana" w:hAnsi="Verdana"/>
          <w:sz w:val="16"/>
          <w:szCs w:val="16"/>
          <w:lang w:val="sr-Cyrl-RS"/>
        </w:rPr>
        <w:t>.</w:t>
      </w:r>
      <w:bookmarkStart w:id="0" w:name="_GoBack"/>
      <w:bookmarkEnd w:id="0"/>
      <w:r>
        <w:rPr>
          <w:rFonts w:ascii="Verdana" w:hAnsi="Verdana"/>
          <w:sz w:val="16"/>
          <w:szCs w:val="16"/>
          <w:lang w:val="sr-Cyrl-RS"/>
        </w:rPr>
        <w:t>).</w:t>
      </w:r>
    </w:p>
    <w:p w:rsidR="00050415" w:rsidRDefault="00050415" w:rsidP="00050415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15"/>
    <w:rsid w:val="00050415"/>
    <w:rsid w:val="000D1798"/>
    <w:rsid w:val="007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6ECE5"/>
  <w15:chartTrackingRefBased/>
  <w15:docId w15:val="{486DA6E6-2C53-419A-B4B1-9B860FD7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04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41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50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Becelic</dc:creator>
  <cp:keywords/>
  <dc:description/>
  <cp:lastModifiedBy>Zvjezdana Becelic</cp:lastModifiedBy>
  <cp:revision>1</cp:revision>
  <dcterms:created xsi:type="dcterms:W3CDTF">2024-12-02T07:25:00Z</dcterms:created>
  <dcterms:modified xsi:type="dcterms:W3CDTF">2024-12-02T07:29:00Z</dcterms:modified>
</cp:coreProperties>
</file>